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80" w:type="dxa"/>
        <w:tblLayout w:type="fixed"/>
        <w:tblCellMar>
          <w:left w:w="80" w:type="dxa"/>
          <w:right w:w="80" w:type="dxa"/>
        </w:tblCellMar>
        <w:tblLook w:val="0000" w:firstRow="0" w:lastRow="0" w:firstColumn="0" w:lastColumn="0" w:noHBand="0" w:noVBand="0"/>
      </w:tblPr>
      <w:tblGrid>
        <w:gridCol w:w="3420"/>
        <w:gridCol w:w="2070"/>
        <w:gridCol w:w="4680"/>
      </w:tblGrid>
      <w:tr w:rsidR="006F1939" w:rsidTr="00D72C4C">
        <w:trPr>
          <w:trHeight w:val="1980"/>
        </w:trPr>
        <w:tc>
          <w:tcPr>
            <w:tcW w:w="3420" w:type="dxa"/>
            <w:tcBorders>
              <w:bottom w:val="single" w:sz="12" w:space="0" w:color="auto"/>
            </w:tcBorders>
          </w:tcPr>
          <w:p w:rsidR="00F15D62" w:rsidRDefault="00F15D62">
            <w:pPr>
              <w:tabs>
                <w:tab w:val="left" w:pos="3420"/>
                <w:tab w:val="left" w:pos="4320"/>
                <w:tab w:val="right" w:pos="9360"/>
              </w:tabs>
              <w:rPr>
                <w:rFonts w:ascii="Times New Roman" w:hAnsi="Times New Roman"/>
                <w:sz w:val="22"/>
              </w:rPr>
            </w:pPr>
            <w:bookmarkStart w:id="0" w:name="_GoBack"/>
            <w:bookmarkEnd w:id="0"/>
            <w:r>
              <w:rPr>
                <w:rFonts w:ascii="Times New Roman" w:hAnsi="Times New Roman"/>
                <w:noProof/>
              </w:rPr>
              <w:drawing>
                <wp:anchor distT="0" distB="0" distL="114300" distR="114300" simplePos="0" relativeHeight="251660800" behindDoc="0" locked="0" layoutInCell="1" allowOverlap="1" wp14:anchorId="76860846" wp14:editId="0EF86842">
                  <wp:simplePos x="0" y="0"/>
                  <wp:positionH relativeFrom="column">
                    <wp:posOffset>-136525</wp:posOffset>
                  </wp:positionH>
                  <wp:positionV relativeFrom="paragraph">
                    <wp:posOffset>13376</wp:posOffset>
                  </wp:positionV>
                  <wp:extent cx="1719072" cy="11612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m-grayscal-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9072" cy="1161288"/>
                          </a:xfrm>
                          <a:prstGeom prst="rect">
                            <a:avLst/>
                          </a:prstGeom>
                        </pic:spPr>
                      </pic:pic>
                    </a:graphicData>
                  </a:graphic>
                  <wp14:sizeRelH relativeFrom="page">
                    <wp14:pctWidth>0</wp14:pctWidth>
                  </wp14:sizeRelH>
                  <wp14:sizeRelV relativeFrom="page">
                    <wp14:pctHeight>0</wp14:pctHeight>
                  </wp14:sizeRelV>
                </wp:anchor>
              </w:drawing>
            </w:r>
          </w:p>
        </w:tc>
        <w:tc>
          <w:tcPr>
            <w:tcW w:w="2070" w:type="dxa"/>
            <w:tcBorders>
              <w:bottom w:val="single" w:sz="12" w:space="0" w:color="auto"/>
            </w:tcBorders>
          </w:tcPr>
          <w:p w:rsidR="00D72C4C" w:rsidRDefault="00D72C4C">
            <w:pPr>
              <w:spacing w:line="0" w:lineRule="atLeast"/>
              <w:rPr>
                <w:rFonts w:ascii="Myriad Pro" w:hAnsi="Myriad Pro"/>
                <w:sz w:val="32"/>
              </w:rPr>
            </w:pPr>
            <w:r>
              <w:rPr>
                <w:rFonts w:ascii="Myriad Pro" w:hAnsi="Myriad Pro"/>
                <w:sz w:val="32"/>
              </w:rPr>
              <w:t>LEVERAGING</w:t>
            </w:r>
          </w:p>
          <w:p w:rsidR="006F1939" w:rsidRPr="00D72C4C" w:rsidRDefault="00D72C4C">
            <w:pPr>
              <w:spacing w:line="0" w:lineRule="atLeast"/>
              <w:rPr>
                <w:rFonts w:ascii="Myriad Pro" w:hAnsi="Myriad Pro"/>
                <w:sz w:val="32"/>
              </w:rPr>
            </w:pPr>
            <w:r>
              <w:rPr>
                <w:rFonts w:ascii="Myriad Pro" w:hAnsi="Myriad Pro"/>
                <w:sz w:val="32"/>
              </w:rPr>
              <w:t>Social Media in Emergencies</w:t>
            </w:r>
          </w:p>
        </w:tc>
        <w:tc>
          <w:tcPr>
            <w:tcW w:w="4680" w:type="dxa"/>
            <w:tcBorders>
              <w:bottom w:val="single" w:sz="12" w:space="0" w:color="auto"/>
            </w:tcBorders>
          </w:tcPr>
          <w:p w:rsidR="0019619C" w:rsidRDefault="0019619C">
            <w:pPr>
              <w:tabs>
                <w:tab w:val="left" w:pos="3420"/>
                <w:tab w:val="left" w:pos="4320"/>
                <w:tab w:val="right" w:pos="9360"/>
              </w:tabs>
              <w:ind w:left="100"/>
              <w:rPr>
                <w:rFonts w:ascii="Times New Roman" w:hAnsi="Times New Roman"/>
                <w:b/>
              </w:rPr>
            </w:pPr>
          </w:p>
          <w:p w:rsidR="00E65005" w:rsidRPr="00D72C4C" w:rsidRDefault="00D72C4C" w:rsidP="00D72C4C">
            <w:pPr>
              <w:tabs>
                <w:tab w:val="left" w:pos="3420"/>
                <w:tab w:val="left" w:pos="4320"/>
                <w:tab w:val="right" w:pos="9360"/>
              </w:tabs>
              <w:ind w:left="100"/>
              <w:rPr>
                <w:rFonts w:ascii="Myriad Pro" w:hAnsi="Myriad Pro"/>
                <w:b/>
                <w:sz w:val="22"/>
              </w:rPr>
            </w:pPr>
            <w:r>
              <w:rPr>
                <w:rFonts w:ascii="Myriad Pro" w:hAnsi="Myriad Pro"/>
                <w:b/>
                <w:sz w:val="22"/>
              </w:rPr>
              <w:t xml:space="preserve">Suggestions for discussing the </w:t>
            </w:r>
            <w:proofErr w:type="spellStart"/>
            <w:r>
              <w:rPr>
                <w:rFonts w:ascii="Myriad Pro" w:hAnsi="Myriad Pro"/>
                <w:b/>
                <w:sz w:val="22"/>
              </w:rPr>
              <w:t>Sparkol</w:t>
            </w:r>
            <w:proofErr w:type="spellEnd"/>
            <w:r>
              <w:rPr>
                <w:rFonts w:ascii="Myriad Pro" w:hAnsi="Myriad Pro"/>
                <w:b/>
                <w:sz w:val="22"/>
              </w:rPr>
              <w:t xml:space="preserve"> animation with staff as part of the March 20, 2015 Emergency Response drill</w:t>
            </w:r>
          </w:p>
        </w:tc>
      </w:tr>
    </w:tbl>
    <w:p w:rsidR="00D72C4C" w:rsidRDefault="00D72C4C">
      <w:pPr>
        <w:tabs>
          <w:tab w:val="left" w:pos="1260"/>
          <w:tab w:val="left" w:pos="2780"/>
          <w:tab w:val="right" w:pos="8460"/>
          <w:tab w:val="left" w:pos="8640"/>
          <w:tab w:val="left" w:pos="9360"/>
        </w:tabs>
        <w:ind w:right="640"/>
        <w:rPr>
          <w:rFonts w:ascii="Myriad Pro" w:hAnsi="Myriad Pro"/>
          <w:b/>
          <w:szCs w:val="22"/>
        </w:rPr>
      </w:pPr>
    </w:p>
    <w:p w:rsidR="00D72C4C" w:rsidRPr="00D72C4C" w:rsidRDefault="00D72C4C">
      <w:pPr>
        <w:tabs>
          <w:tab w:val="left" w:pos="1260"/>
          <w:tab w:val="left" w:pos="2780"/>
          <w:tab w:val="right" w:pos="8460"/>
          <w:tab w:val="left" w:pos="8640"/>
          <w:tab w:val="left" w:pos="9360"/>
        </w:tabs>
        <w:ind w:right="640"/>
        <w:rPr>
          <w:rFonts w:ascii="Myriad Pro" w:hAnsi="Myriad Pro"/>
          <w:b/>
          <w:szCs w:val="22"/>
        </w:rPr>
      </w:pPr>
      <w:r>
        <w:rPr>
          <w:rFonts w:ascii="Myriad Pro" w:hAnsi="Myriad Pro"/>
          <w:b/>
          <w:szCs w:val="22"/>
        </w:rPr>
        <w:t xml:space="preserve">Before showing the </w:t>
      </w:r>
      <w:proofErr w:type="spellStart"/>
      <w:r>
        <w:rPr>
          <w:rFonts w:ascii="Myriad Pro" w:hAnsi="Myriad Pro"/>
          <w:b/>
          <w:szCs w:val="22"/>
        </w:rPr>
        <w:t>Sparkol</w:t>
      </w:r>
      <w:proofErr w:type="spellEnd"/>
      <w:r>
        <w:rPr>
          <w:rFonts w:ascii="Myriad Pro" w:hAnsi="Myriad Pro"/>
          <w:b/>
          <w:szCs w:val="22"/>
        </w:rPr>
        <w:t xml:space="preserve"> animation:</w:t>
      </w:r>
    </w:p>
    <w:p w:rsidR="00D72C4C" w:rsidRPr="00C513BC" w:rsidRDefault="00D72C4C" w:rsidP="00D72C4C">
      <w:pPr>
        <w:pStyle w:val="ListParagraph"/>
        <w:numPr>
          <w:ilvl w:val="0"/>
          <w:numId w:val="1"/>
        </w:numPr>
        <w:tabs>
          <w:tab w:val="left" w:pos="360"/>
          <w:tab w:val="left" w:pos="2780"/>
          <w:tab w:val="right" w:pos="8460"/>
          <w:tab w:val="left" w:pos="8640"/>
          <w:tab w:val="left" w:pos="9360"/>
        </w:tabs>
        <w:ind w:right="640"/>
        <w:rPr>
          <w:rFonts w:ascii="Myriad Pro" w:hAnsi="Myriad Pro"/>
          <w:sz w:val="22"/>
          <w:szCs w:val="22"/>
        </w:rPr>
      </w:pPr>
      <w:r w:rsidRPr="00C513BC">
        <w:rPr>
          <w:rFonts w:ascii="Myriad Pro" w:hAnsi="Myriad Pro"/>
          <w:sz w:val="22"/>
          <w:szCs w:val="22"/>
        </w:rPr>
        <w:t xml:space="preserve">Ask staff to draw a line down the center of a piece of paper, then label each column “Good” and “Not-so-Good.” Then, </w:t>
      </w:r>
    </w:p>
    <w:p w:rsidR="00D72C4C" w:rsidRPr="00C513BC" w:rsidRDefault="00D72C4C" w:rsidP="00D72C4C">
      <w:pPr>
        <w:pStyle w:val="ListParagraph"/>
        <w:numPr>
          <w:ilvl w:val="0"/>
          <w:numId w:val="1"/>
        </w:numPr>
        <w:tabs>
          <w:tab w:val="left" w:pos="360"/>
          <w:tab w:val="left" w:pos="2780"/>
          <w:tab w:val="right" w:pos="8460"/>
          <w:tab w:val="left" w:pos="8640"/>
          <w:tab w:val="left" w:pos="9360"/>
        </w:tabs>
        <w:ind w:right="640"/>
        <w:rPr>
          <w:rFonts w:ascii="Myriad Pro" w:hAnsi="Myriad Pro"/>
          <w:sz w:val="22"/>
          <w:szCs w:val="22"/>
        </w:rPr>
      </w:pPr>
      <w:r w:rsidRPr="00C513BC">
        <w:rPr>
          <w:rFonts w:ascii="Myriad Pro" w:hAnsi="Myriad Pro"/>
          <w:sz w:val="22"/>
          <w:szCs w:val="22"/>
        </w:rPr>
        <w:t>Have staff find a partner or two for a “turn and talk”</w:t>
      </w:r>
    </w:p>
    <w:p w:rsidR="00725C5E" w:rsidRPr="00C513BC" w:rsidRDefault="00D72C4C" w:rsidP="00D72C4C">
      <w:pPr>
        <w:pStyle w:val="ListParagraph"/>
        <w:numPr>
          <w:ilvl w:val="0"/>
          <w:numId w:val="1"/>
        </w:numPr>
        <w:tabs>
          <w:tab w:val="left" w:pos="360"/>
          <w:tab w:val="left" w:pos="2780"/>
          <w:tab w:val="right" w:pos="8460"/>
          <w:tab w:val="left" w:pos="8640"/>
          <w:tab w:val="left" w:pos="9360"/>
        </w:tabs>
        <w:ind w:right="640"/>
        <w:rPr>
          <w:rFonts w:ascii="Myriad Pro" w:hAnsi="Myriad Pro"/>
          <w:sz w:val="22"/>
          <w:szCs w:val="22"/>
        </w:rPr>
      </w:pPr>
      <w:r w:rsidRPr="00C513BC">
        <w:rPr>
          <w:rFonts w:ascii="Myriad Pro" w:hAnsi="Myriad Pro"/>
          <w:sz w:val="22"/>
          <w:szCs w:val="22"/>
        </w:rPr>
        <w:t xml:space="preserve">During the turn and talk, staff are to brainstorm what they’ve noticed about social media </w:t>
      </w:r>
      <w:r w:rsidR="00102FA1" w:rsidRPr="00C513BC">
        <w:rPr>
          <w:rFonts w:ascii="Myriad Pro" w:hAnsi="Myriad Pro"/>
          <w:sz w:val="22"/>
          <w:szCs w:val="22"/>
        </w:rPr>
        <w:t xml:space="preserve">and texting </w:t>
      </w:r>
      <w:r w:rsidRPr="00C513BC">
        <w:rPr>
          <w:rFonts w:ascii="Myriad Pro" w:hAnsi="Myriad Pro"/>
          <w:sz w:val="22"/>
          <w:szCs w:val="22"/>
        </w:rPr>
        <w:t>during emergency situations – and to put those “</w:t>
      </w:r>
      <w:proofErr w:type="spellStart"/>
      <w:r w:rsidRPr="00C513BC">
        <w:rPr>
          <w:rFonts w:ascii="Myriad Pro" w:hAnsi="Myriad Pro"/>
          <w:sz w:val="22"/>
          <w:szCs w:val="22"/>
        </w:rPr>
        <w:t>noticings</w:t>
      </w:r>
      <w:proofErr w:type="spellEnd"/>
      <w:r w:rsidRPr="00C513BC">
        <w:rPr>
          <w:rFonts w:ascii="Myriad Pro" w:hAnsi="Myriad Pro"/>
          <w:sz w:val="22"/>
          <w:szCs w:val="22"/>
        </w:rPr>
        <w:t xml:space="preserve">” into either the “Good” or “Not so good” columns. </w:t>
      </w:r>
      <w:r w:rsidRPr="00C513BC">
        <w:rPr>
          <w:rFonts w:ascii="Myriad Pro" w:hAnsi="Myriad Pro"/>
          <w:i/>
          <w:sz w:val="22"/>
          <w:szCs w:val="22"/>
        </w:rPr>
        <w:t xml:space="preserve">(What they have noticed might be a school emergency, but it does not have to be. If they need suggestions, have </w:t>
      </w:r>
      <w:proofErr w:type="gramStart"/>
      <w:r w:rsidRPr="00C513BC">
        <w:rPr>
          <w:rFonts w:ascii="Myriad Pro" w:hAnsi="Myriad Pro"/>
          <w:i/>
          <w:sz w:val="22"/>
          <w:szCs w:val="22"/>
        </w:rPr>
        <w:t>them  think</w:t>
      </w:r>
      <w:proofErr w:type="gramEnd"/>
      <w:r w:rsidRPr="00C513BC">
        <w:rPr>
          <w:rFonts w:ascii="Myriad Pro" w:hAnsi="Myriad Pro"/>
          <w:i/>
          <w:sz w:val="22"/>
          <w:szCs w:val="22"/>
        </w:rPr>
        <w:t xml:space="preserve"> back to what the remember about social media use during the Marysville Pilchuck High School shooting or during the Oso slide.)</w:t>
      </w:r>
    </w:p>
    <w:p w:rsidR="00102FA1" w:rsidRPr="00C513BC" w:rsidRDefault="00102FA1">
      <w:pPr>
        <w:tabs>
          <w:tab w:val="left" w:pos="1260"/>
          <w:tab w:val="left" w:pos="2780"/>
          <w:tab w:val="right" w:pos="8460"/>
          <w:tab w:val="left" w:pos="8640"/>
          <w:tab w:val="left" w:pos="9360"/>
        </w:tabs>
        <w:ind w:right="640"/>
        <w:rPr>
          <w:rFonts w:ascii="Myriad Pro" w:hAnsi="Myriad Pro"/>
          <w:sz w:val="22"/>
          <w:szCs w:val="22"/>
        </w:rPr>
      </w:pPr>
    </w:p>
    <w:p w:rsidR="00102FA1" w:rsidRPr="00C513BC" w:rsidRDefault="00102FA1" w:rsidP="00102FA1">
      <w:pPr>
        <w:pStyle w:val="ListParagraph"/>
        <w:numPr>
          <w:ilvl w:val="0"/>
          <w:numId w:val="1"/>
        </w:numPr>
        <w:tabs>
          <w:tab w:val="left" w:pos="1260"/>
          <w:tab w:val="left" w:pos="2780"/>
          <w:tab w:val="right" w:pos="8460"/>
          <w:tab w:val="left" w:pos="8640"/>
          <w:tab w:val="left" w:pos="9360"/>
        </w:tabs>
        <w:ind w:right="640"/>
        <w:rPr>
          <w:rFonts w:ascii="Myriad Pro" w:hAnsi="Myriad Pro"/>
          <w:sz w:val="22"/>
          <w:szCs w:val="22"/>
        </w:rPr>
      </w:pPr>
      <w:r w:rsidRPr="00C513BC">
        <w:rPr>
          <w:rFonts w:ascii="Myriad Pro" w:hAnsi="Myriad Pro"/>
          <w:sz w:val="22"/>
          <w:szCs w:val="22"/>
        </w:rPr>
        <w:t>After the turn and talk, call on some of the staff to relate what they noted in the columns.</w:t>
      </w:r>
    </w:p>
    <w:p w:rsidR="00102FA1" w:rsidRPr="00C513BC" w:rsidRDefault="00102FA1" w:rsidP="00102FA1">
      <w:pPr>
        <w:pStyle w:val="ListParagraph"/>
        <w:numPr>
          <w:ilvl w:val="0"/>
          <w:numId w:val="1"/>
        </w:numPr>
        <w:tabs>
          <w:tab w:val="left" w:pos="1260"/>
          <w:tab w:val="left" w:pos="2780"/>
          <w:tab w:val="right" w:pos="8460"/>
          <w:tab w:val="left" w:pos="8640"/>
          <w:tab w:val="left" w:pos="9360"/>
        </w:tabs>
        <w:ind w:right="640"/>
        <w:rPr>
          <w:rFonts w:ascii="Myriad Pro" w:hAnsi="Myriad Pro"/>
          <w:sz w:val="22"/>
          <w:szCs w:val="22"/>
        </w:rPr>
      </w:pPr>
      <w:r w:rsidRPr="00C513BC">
        <w:rPr>
          <w:rFonts w:ascii="Myriad Pro" w:hAnsi="Myriad Pro"/>
          <w:sz w:val="22"/>
          <w:szCs w:val="22"/>
        </w:rPr>
        <w:t>Be sure to have some point out what they saw as “good.”</w:t>
      </w:r>
    </w:p>
    <w:p w:rsidR="00102FA1" w:rsidRDefault="00102FA1" w:rsidP="00102FA1">
      <w:pPr>
        <w:tabs>
          <w:tab w:val="left" w:pos="1260"/>
          <w:tab w:val="left" w:pos="2780"/>
          <w:tab w:val="right" w:pos="8460"/>
          <w:tab w:val="left" w:pos="8640"/>
          <w:tab w:val="left" w:pos="9360"/>
        </w:tabs>
        <w:ind w:right="640"/>
        <w:rPr>
          <w:rFonts w:ascii="Myriad Pro" w:hAnsi="Myriad Pro"/>
          <w:sz w:val="22"/>
          <w:szCs w:val="22"/>
        </w:rPr>
      </w:pPr>
    </w:p>
    <w:p w:rsidR="006F1939" w:rsidRPr="00C513BC" w:rsidRDefault="00102FA1" w:rsidP="00C513BC">
      <w:pPr>
        <w:tabs>
          <w:tab w:val="left" w:pos="1260"/>
          <w:tab w:val="left" w:pos="2780"/>
          <w:tab w:val="right" w:pos="8460"/>
          <w:tab w:val="left" w:pos="8640"/>
          <w:tab w:val="left" w:pos="9360"/>
        </w:tabs>
        <w:ind w:right="640"/>
        <w:rPr>
          <w:rFonts w:ascii="Myriad Pro" w:hAnsi="Myriad Pro"/>
          <w:b/>
          <w:szCs w:val="22"/>
        </w:rPr>
      </w:pPr>
      <w:r w:rsidRPr="00102FA1">
        <w:rPr>
          <w:rFonts w:ascii="Myriad Pro" w:hAnsi="Myriad Pro"/>
          <w:b/>
          <w:szCs w:val="22"/>
        </w:rPr>
        <w:t xml:space="preserve">Introduce the </w:t>
      </w:r>
      <w:proofErr w:type="spellStart"/>
      <w:r w:rsidRPr="00102FA1">
        <w:rPr>
          <w:rFonts w:ascii="Myriad Pro" w:hAnsi="Myriad Pro"/>
          <w:b/>
          <w:szCs w:val="22"/>
        </w:rPr>
        <w:t>Sparkol</w:t>
      </w:r>
      <w:proofErr w:type="spellEnd"/>
      <w:r w:rsidRPr="00102FA1">
        <w:rPr>
          <w:rFonts w:ascii="Myriad Pro" w:hAnsi="Myriad Pro"/>
          <w:b/>
          <w:szCs w:val="22"/>
        </w:rPr>
        <w:t xml:space="preserve"> animation:</w:t>
      </w:r>
    </w:p>
    <w:p w:rsidR="00102FA1" w:rsidRPr="00C513BC" w:rsidRDefault="00102FA1" w:rsidP="00102FA1">
      <w:pPr>
        <w:pStyle w:val="ListParagraph"/>
        <w:numPr>
          <w:ilvl w:val="0"/>
          <w:numId w:val="2"/>
        </w:numPr>
        <w:ind w:right="360"/>
        <w:rPr>
          <w:rFonts w:ascii="Times New Roman" w:hAnsi="Times New Roman"/>
          <w:sz w:val="22"/>
        </w:rPr>
      </w:pPr>
      <w:r w:rsidRPr="00C513BC">
        <w:rPr>
          <w:rFonts w:ascii="Myriad Pro" w:hAnsi="Myriad Pro"/>
          <w:sz w:val="22"/>
        </w:rPr>
        <w:t xml:space="preserve">As many of you noted, social media and texting are not all bad – in any situation, including </w:t>
      </w:r>
      <w:r w:rsidR="00C513BC" w:rsidRPr="00C513BC">
        <w:rPr>
          <w:rFonts w:ascii="Myriad Pro" w:hAnsi="Myriad Pro"/>
          <w:sz w:val="22"/>
        </w:rPr>
        <w:t>an emergency.</w:t>
      </w:r>
    </w:p>
    <w:p w:rsidR="00102FA1" w:rsidRPr="00C513BC" w:rsidRDefault="00102FA1" w:rsidP="00102FA1">
      <w:pPr>
        <w:pStyle w:val="ListParagraph"/>
        <w:numPr>
          <w:ilvl w:val="0"/>
          <w:numId w:val="2"/>
        </w:numPr>
        <w:ind w:right="360"/>
        <w:rPr>
          <w:rFonts w:ascii="Times New Roman" w:hAnsi="Times New Roman"/>
          <w:sz w:val="22"/>
        </w:rPr>
      </w:pPr>
      <w:r w:rsidRPr="00C513BC">
        <w:rPr>
          <w:rFonts w:ascii="Myriad Pro" w:hAnsi="Myriad Pro"/>
          <w:sz w:val="22"/>
        </w:rPr>
        <w:t xml:space="preserve">Today, we are going to look at social media and texting differently than we usually do in schools – as potentially “good” tools to reduce fear, give accurate information and quell rumors. </w:t>
      </w:r>
    </w:p>
    <w:p w:rsidR="00102FA1" w:rsidRPr="00C513BC" w:rsidRDefault="00102FA1" w:rsidP="00102FA1">
      <w:pPr>
        <w:pStyle w:val="ListParagraph"/>
        <w:numPr>
          <w:ilvl w:val="0"/>
          <w:numId w:val="2"/>
        </w:numPr>
        <w:ind w:right="360"/>
        <w:rPr>
          <w:rFonts w:ascii="Times New Roman" w:hAnsi="Times New Roman"/>
          <w:sz w:val="22"/>
        </w:rPr>
      </w:pPr>
      <w:r w:rsidRPr="00C513BC">
        <w:rPr>
          <w:rFonts w:ascii="Myriad Pro" w:hAnsi="Myriad Pro"/>
          <w:sz w:val="22"/>
        </w:rPr>
        <w:t>We have learned from our law enforcement and 911 partners that phone calls – land line and cell – are the first to “go dark” in an emergency. Social media communication remains after cell phone services are clogged, and text messages are the most likely communications to “make it through</w:t>
      </w:r>
      <w:proofErr w:type="gramStart"/>
      <w:r w:rsidRPr="00C513BC">
        <w:rPr>
          <w:rFonts w:ascii="Myriad Pro" w:hAnsi="Myriad Pro"/>
          <w:sz w:val="22"/>
        </w:rPr>
        <w:t xml:space="preserve">” </w:t>
      </w:r>
      <w:r w:rsidR="00C513BC" w:rsidRPr="00C513BC">
        <w:rPr>
          <w:rFonts w:ascii="Myriad Pro" w:hAnsi="Myriad Pro"/>
          <w:sz w:val="22"/>
        </w:rPr>
        <w:t xml:space="preserve"> for</w:t>
      </w:r>
      <w:proofErr w:type="gramEnd"/>
      <w:r w:rsidR="00C513BC" w:rsidRPr="00C513BC">
        <w:rPr>
          <w:rFonts w:ascii="Myriad Pro" w:hAnsi="Myriad Pro"/>
          <w:sz w:val="22"/>
        </w:rPr>
        <w:t xml:space="preserve"> the longest period of time.</w:t>
      </w:r>
    </w:p>
    <w:p w:rsidR="00102FA1" w:rsidRPr="00C513BC" w:rsidRDefault="00102FA1" w:rsidP="00102FA1">
      <w:pPr>
        <w:pStyle w:val="ListParagraph"/>
        <w:numPr>
          <w:ilvl w:val="0"/>
          <w:numId w:val="2"/>
        </w:numPr>
        <w:ind w:right="360"/>
        <w:rPr>
          <w:rFonts w:ascii="Times New Roman" w:hAnsi="Times New Roman"/>
          <w:sz w:val="22"/>
        </w:rPr>
      </w:pPr>
      <w:r w:rsidRPr="00C513BC">
        <w:rPr>
          <w:rFonts w:ascii="Myriad Pro" w:hAnsi="Myriad Pro"/>
          <w:sz w:val="22"/>
        </w:rPr>
        <w:t xml:space="preserve">We know students have cell phones – and that many parents have provided them </w:t>
      </w:r>
      <w:r w:rsidR="00C513BC" w:rsidRPr="00C513BC">
        <w:rPr>
          <w:rFonts w:ascii="Myriad Pro" w:hAnsi="Myriad Pro"/>
          <w:sz w:val="22"/>
        </w:rPr>
        <w:t>to use</w:t>
      </w:r>
      <w:r w:rsidRPr="00C513BC">
        <w:rPr>
          <w:rFonts w:ascii="Myriad Pro" w:hAnsi="Myriad Pro"/>
          <w:sz w:val="22"/>
        </w:rPr>
        <w:t xml:space="preserve"> “during emergencies.” We are going to talk today about our using those tools – and guiding students – to use those tools in effective ways during emergencies. We have cell phones; the kids have cell phones – there is no preventing their use during emergencies. Let’s learn how to LEVERAGE their use.</w:t>
      </w:r>
    </w:p>
    <w:p w:rsidR="00102FA1" w:rsidRDefault="00102FA1" w:rsidP="00102FA1">
      <w:pPr>
        <w:ind w:right="360"/>
        <w:rPr>
          <w:rFonts w:ascii="Myriad Pro" w:hAnsi="Myriad Pro"/>
        </w:rPr>
      </w:pPr>
    </w:p>
    <w:p w:rsidR="00102FA1" w:rsidRDefault="00102FA1" w:rsidP="00102FA1">
      <w:pPr>
        <w:ind w:right="360"/>
        <w:rPr>
          <w:rFonts w:ascii="Myriad Pro" w:hAnsi="Myriad Pro"/>
          <w:b/>
        </w:rPr>
      </w:pPr>
      <w:r>
        <w:rPr>
          <w:rFonts w:ascii="Myriad Pro" w:hAnsi="Myriad Pro"/>
          <w:b/>
        </w:rPr>
        <w:t xml:space="preserve">After the </w:t>
      </w:r>
      <w:proofErr w:type="spellStart"/>
      <w:r>
        <w:rPr>
          <w:rFonts w:ascii="Myriad Pro" w:hAnsi="Myriad Pro"/>
          <w:b/>
        </w:rPr>
        <w:t>Sparkol</w:t>
      </w:r>
      <w:proofErr w:type="spellEnd"/>
      <w:r>
        <w:rPr>
          <w:rFonts w:ascii="Myriad Pro" w:hAnsi="Myriad Pro"/>
          <w:b/>
        </w:rPr>
        <w:t xml:space="preserve"> animation:</w:t>
      </w:r>
    </w:p>
    <w:p w:rsidR="00102FA1" w:rsidRPr="00C513BC" w:rsidRDefault="00102FA1" w:rsidP="00102FA1">
      <w:pPr>
        <w:pStyle w:val="ListParagraph"/>
        <w:numPr>
          <w:ilvl w:val="0"/>
          <w:numId w:val="3"/>
        </w:numPr>
        <w:ind w:right="360"/>
        <w:rPr>
          <w:rFonts w:ascii="Times New Roman" w:hAnsi="Times New Roman"/>
          <w:sz w:val="22"/>
        </w:rPr>
      </w:pPr>
      <w:r w:rsidRPr="00C513BC">
        <w:rPr>
          <w:rFonts w:ascii="Myriad Pro" w:hAnsi="Myriad Pro"/>
          <w:sz w:val="22"/>
        </w:rPr>
        <w:t>Encourage staff to “turn and talk” again – thinking about the intruder scenario they just experienced. In the role they played in that scenario, how might they have used and encouraged students to use cell phones to LEVERAGE information about the situation.</w:t>
      </w:r>
    </w:p>
    <w:p w:rsidR="00102FA1" w:rsidRPr="00C513BC" w:rsidRDefault="00102FA1" w:rsidP="00102FA1">
      <w:pPr>
        <w:pStyle w:val="ListParagraph"/>
        <w:numPr>
          <w:ilvl w:val="0"/>
          <w:numId w:val="3"/>
        </w:numPr>
        <w:ind w:right="360"/>
        <w:rPr>
          <w:rFonts w:ascii="Times New Roman" w:hAnsi="Times New Roman"/>
          <w:sz w:val="22"/>
        </w:rPr>
      </w:pPr>
      <w:r w:rsidRPr="00C513BC">
        <w:rPr>
          <w:rFonts w:ascii="Myriad Pro" w:hAnsi="Myriad Pro"/>
          <w:sz w:val="22"/>
        </w:rPr>
        <w:t>How might the district use cell phones to do the same.</w:t>
      </w:r>
    </w:p>
    <w:p w:rsidR="00102FA1" w:rsidRPr="00C513BC" w:rsidRDefault="00102FA1" w:rsidP="00102FA1">
      <w:pPr>
        <w:pStyle w:val="ListParagraph"/>
        <w:numPr>
          <w:ilvl w:val="0"/>
          <w:numId w:val="3"/>
        </w:numPr>
        <w:ind w:right="360"/>
        <w:rPr>
          <w:rFonts w:ascii="Times New Roman" w:hAnsi="Times New Roman"/>
          <w:sz w:val="22"/>
        </w:rPr>
      </w:pPr>
      <w:r w:rsidRPr="00C513BC">
        <w:rPr>
          <w:rFonts w:ascii="Myriad Pro" w:hAnsi="Myriad Pro"/>
          <w:sz w:val="22"/>
        </w:rPr>
        <w:t>Have someone capture those ideas</w:t>
      </w:r>
      <w:r w:rsidR="00E016B3" w:rsidRPr="00C513BC">
        <w:rPr>
          <w:rFonts w:ascii="Myriad Pro" w:hAnsi="Myriad Pro"/>
          <w:sz w:val="22"/>
        </w:rPr>
        <w:t xml:space="preserve"> so we can compile them for future use.</w:t>
      </w:r>
    </w:p>
    <w:p w:rsidR="00C513BC" w:rsidRDefault="00C513BC" w:rsidP="00C513BC">
      <w:pPr>
        <w:ind w:right="360"/>
        <w:rPr>
          <w:rFonts w:ascii="Times New Roman" w:hAnsi="Times New Roman"/>
          <w:sz w:val="22"/>
        </w:rPr>
      </w:pPr>
    </w:p>
    <w:p w:rsidR="00C513BC" w:rsidRDefault="00C513BC" w:rsidP="00C513BC">
      <w:pPr>
        <w:ind w:right="360"/>
        <w:rPr>
          <w:rFonts w:ascii="Myriad Pro" w:hAnsi="Myriad Pro"/>
          <w:b/>
          <w:szCs w:val="28"/>
        </w:rPr>
      </w:pPr>
      <w:r w:rsidRPr="00C513BC">
        <w:rPr>
          <w:rFonts w:ascii="Myriad Pro" w:hAnsi="Myriad Pro"/>
          <w:b/>
          <w:szCs w:val="28"/>
        </w:rPr>
        <w:t xml:space="preserve">What students say about social media and texting during </w:t>
      </w:r>
      <w:proofErr w:type="gramStart"/>
      <w:r w:rsidRPr="00C513BC">
        <w:rPr>
          <w:rFonts w:ascii="Myriad Pro" w:hAnsi="Myriad Pro"/>
          <w:b/>
          <w:szCs w:val="28"/>
        </w:rPr>
        <w:t>emergencies:</w:t>
      </w:r>
      <w:proofErr w:type="gramEnd"/>
    </w:p>
    <w:p w:rsidR="00C513BC" w:rsidRPr="00C513BC" w:rsidRDefault="00C513BC" w:rsidP="00C513BC">
      <w:pPr>
        <w:pStyle w:val="ListParagraph"/>
        <w:numPr>
          <w:ilvl w:val="0"/>
          <w:numId w:val="4"/>
        </w:numPr>
        <w:ind w:right="360"/>
        <w:rPr>
          <w:rFonts w:ascii="Myriad Pro" w:hAnsi="Myriad Pro"/>
          <w:b/>
          <w:sz w:val="22"/>
          <w:szCs w:val="28"/>
        </w:rPr>
      </w:pPr>
      <w:r>
        <w:rPr>
          <w:rFonts w:ascii="Myriad Pro" w:hAnsi="Myriad Pro"/>
          <w:sz w:val="22"/>
          <w:szCs w:val="28"/>
        </w:rPr>
        <w:t>Kim Brenner asked some secondary students about what they would do with cell phones in an emergency. Their response is on the flip side.</w:t>
      </w:r>
    </w:p>
    <w:p w:rsidR="00C513BC" w:rsidRDefault="00C513BC" w:rsidP="00C513BC">
      <w:pPr>
        <w:pStyle w:val="ListParagraph"/>
        <w:numPr>
          <w:ilvl w:val="0"/>
          <w:numId w:val="4"/>
        </w:numPr>
        <w:rPr>
          <w:rFonts w:ascii="Georgia" w:hAnsi="Georgia"/>
          <w:color w:val="000000" w:themeColor="text1"/>
        </w:rPr>
      </w:pPr>
      <w:r w:rsidRPr="00C513BC">
        <w:rPr>
          <w:rFonts w:ascii="Georgia" w:hAnsi="Georgia"/>
          <w:color w:val="000000" w:themeColor="text1"/>
        </w:rPr>
        <w:lastRenderedPageBreak/>
        <w:t xml:space="preserve">Secondary students said they would use their cell phones to </w:t>
      </w:r>
      <w:r w:rsidRPr="00C513BC">
        <w:rPr>
          <w:rFonts w:ascii="Georgia" w:hAnsi="Georgia"/>
          <w:b/>
          <w:color w:val="000000" w:themeColor="text1"/>
        </w:rPr>
        <w:t xml:space="preserve">text </w:t>
      </w:r>
      <w:r w:rsidRPr="00C513BC">
        <w:rPr>
          <w:rFonts w:ascii="Georgia" w:hAnsi="Georgia"/>
          <w:color w:val="000000" w:themeColor="text1"/>
        </w:rPr>
        <w:t xml:space="preserve">family members to let them know their whereabouts and </w:t>
      </w:r>
      <w:proofErr w:type="gramStart"/>
      <w:r w:rsidRPr="00C513BC">
        <w:rPr>
          <w:rFonts w:ascii="Georgia" w:hAnsi="Georgia"/>
          <w:color w:val="000000" w:themeColor="text1"/>
        </w:rPr>
        <w:t>that</w:t>
      </w:r>
      <w:proofErr w:type="gramEnd"/>
      <w:r w:rsidRPr="00C513BC">
        <w:rPr>
          <w:rFonts w:ascii="Georgia" w:hAnsi="Georgia"/>
          <w:color w:val="000000" w:themeColor="text1"/>
        </w:rPr>
        <w:t xml:space="preserve"> they were ok. </w:t>
      </w:r>
    </w:p>
    <w:p w:rsidR="00C513BC" w:rsidRDefault="00C513BC" w:rsidP="00C513BC">
      <w:pPr>
        <w:pStyle w:val="ListParagraph"/>
        <w:numPr>
          <w:ilvl w:val="0"/>
          <w:numId w:val="4"/>
        </w:numPr>
        <w:rPr>
          <w:rFonts w:ascii="Georgia" w:hAnsi="Georgia"/>
          <w:color w:val="000000" w:themeColor="text1"/>
        </w:rPr>
      </w:pPr>
      <w:r w:rsidRPr="00C513BC">
        <w:rPr>
          <w:rFonts w:ascii="Georgia" w:hAnsi="Georgia"/>
          <w:color w:val="000000" w:themeColor="text1"/>
        </w:rPr>
        <w:t xml:space="preserve">Most said they would </w:t>
      </w:r>
      <w:r w:rsidRPr="00C513BC">
        <w:rPr>
          <w:rFonts w:ascii="Georgia" w:hAnsi="Georgia"/>
          <w:b/>
          <w:color w:val="000000" w:themeColor="text1"/>
        </w:rPr>
        <w:t>not call</w:t>
      </w:r>
      <w:r w:rsidRPr="00C513BC">
        <w:rPr>
          <w:rFonts w:ascii="Georgia" w:hAnsi="Georgia"/>
          <w:color w:val="000000" w:themeColor="text1"/>
        </w:rPr>
        <w:t xml:space="preserve"> as 1) they never make phone calls with their phones and 2) if they were in a situation where they were hiding, they would not want to make the noise. </w:t>
      </w:r>
    </w:p>
    <w:p w:rsidR="00C513BC" w:rsidRDefault="00C513BC" w:rsidP="00C513BC">
      <w:pPr>
        <w:pStyle w:val="ListParagraph"/>
        <w:numPr>
          <w:ilvl w:val="0"/>
          <w:numId w:val="4"/>
        </w:numPr>
        <w:rPr>
          <w:rFonts w:ascii="Georgia" w:hAnsi="Georgia"/>
          <w:color w:val="000000" w:themeColor="text1"/>
        </w:rPr>
      </w:pPr>
      <w:r w:rsidRPr="00C513BC">
        <w:rPr>
          <w:rFonts w:ascii="Georgia" w:hAnsi="Georgia"/>
          <w:color w:val="000000" w:themeColor="text1"/>
        </w:rPr>
        <w:t xml:space="preserve">Most said they would </w:t>
      </w:r>
      <w:r w:rsidRPr="00C513BC">
        <w:rPr>
          <w:rFonts w:ascii="Georgia" w:hAnsi="Georgia"/>
          <w:b/>
          <w:color w:val="000000" w:themeColor="text1"/>
        </w:rPr>
        <w:t>not call 911</w:t>
      </w:r>
      <w:r w:rsidRPr="00C513BC">
        <w:rPr>
          <w:rFonts w:ascii="Georgia" w:hAnsi="Georgia"/>
          <w:color w:val="000000" w:themeColor="text1"/>
        </w:rPr>
        <w:t xml:space="preserve"> as they thought the school already would have done that. </w:t>
      </w:r>
    </w:p>
    <w:p w:rsidR="00C513BC" w:rsidRPr="00C513BC" w:rsidRDefault="00C513BC" w:rsidP="00C513BC">
      <w:pPr>
        <w:pStyle w:val="ListParagraph"/>
        <w:numPr>
          <w:ilvl w:val="0"/>
          <w:numId w:val="4"/>
        </w:numPr>
        <w:rPr>
          <w:rFonts w:ascii="Georgia" w:hAnsi="Georgia"/>
          <w:color w:val="000000" w:themeColor="text1"/>
        </w:rPr>
      </w:pPr>
      <w:r w:rsidRPr="00C513BC">
        <w:rPr>
          <w:rFonts w:ascii="Georgia" w:hAnsi="Georgia"/>
          <w:color w:val="000000" w:themeColor="text1"/>
        </w:rPr>
        <w:t xml:space="preserve">When asked about social media </w:t>
      </w:r>
      <w:r w:rsidRPr="00C513BC">
        <w:rPr>
          <w:rFonts w:ascii="Georgia" w:hAnsi="Georgia"/>
          <w:b/>
          <w:color w:val="000000" w:themeColor="text1"/>
        </w:rPr>
        <w:t>none thought they would use social media</w:t>
      </w:r>
      <w:r w:rsidRPr="00C513BC">
        <w:rPr>
          <w:rFonts w:ascii="Georgia" w:hAnsi="Georgia"/>
          <w:color w:val="000000" w:themeColor="text1"/>
        </w:rPr>
        <w:t xml:space="preserve"> as they thought it would be the </w:t>
      </w:r>
      <w:r w:rsidRPr="00C513BC">
        <w:rPr>
          <w:rFonts w:ascii="Georgia" w:hAnsi="Georgia"/>
          <w:b/>
          <w:color w:val="000000" w:themeColor="text1"/>
        </w:rPr>
        <w:t>least of their concerns</w:t>
      </w:r>
      <w:r w:rsidRPr="00C513BC">
        <w:rPr>
          <w:rFonts w:ascii="Georgia" w:hAnsi="Georgia"/>
          <w:color w:val="000000" w:themeColor="text1"/>
        </w:rPr>
        <w:t xml:space="preserve"> if in an actual emergency. When I suggested that they use social media as a way to communicate their safety and whereabouts some said maybe, but most still said that would not have occurred to them. </w:t>
      </w:r>
    </w:p>
    <w:p w:rsidR="00C513BC" w:rsidRPr="00C513BC" w:rsidRDefault="00C513BC" w:rsidP="00C513BC">
      <w:pPr>
        <w:pStyle w:val="ListParagraph"/>
        <w:numPr>
          <w:ilvl w:val="1"/>
          <w:numId w:val="4"/>
        </w:numPr>
        <w:ind w:right="360"/>
        <w:rPr>
          <w:rFonts w:ascii="Myriad Pro" w:hAnsi="Myriad Pro"/>
          <w:b/>
          <w:sz w:val="22"/>
          <w:szCs w:val="28"/>
        </w:rPr>
      </w:pPr>
    </w:p>
    <w:sectPr w:rsidR="00C513BC" w:rsidRPr="00C513BC" w:rsidSect="00C513BC">
      <w:footerReference w:type="even" r:id="rId9"/>
      <w:footerReference w:type="default" r:id="rId10"/>
      <w:footerReference w:type="first" r:id="rId11"/>
      <w:endnotePr>
        <w:numFmt w:val="decimal"/>
      </w:endnotePr>
      <w:pgSz w:w="12240" w:h="15840"/>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05" w:rsidRDefault="00067105">
      <w:r>
        <w:separator/>
      </w:r>
    </w:p>
  </w:endnote>
  <w:endnote w:type="continuationSeparator" w:id="0">
    <w:p w:rsidR="00067105" w:rsidRDefault="0006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F1B" w:rsidRDefault="00BE5F1B">
    <w:pPr>
      <w:pStyle w:val="Footer"/>
      <w:tabs>
        <w:tab w:val="left" w:pos="936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F1B" w:rsidRDefault="00BE5F1B">
    <w:pPr>
      <w:pStyle w:val="Footer"/>
      <w:tabs>
        <w:tab w:val="left" w:pos="936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F1B" w:rsidRDefault="00BE5F1B">
    <w:pPr>
      <w:pStyle w:val="Footer"/>
      <w:tabs>
        <w:tab w:val="lef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05" w:rsidRDefault="00067105">
      <w:r>
        <w:separator/>
      </w:r>
    </w:p>
  </w:footnote>
  <w:footnote w:type="continuationSeparator" w:id="0">
    <w:p w:rsidR="00067105" w:rsidRDefault="00067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6968"/>
    <w:multiLevelType w:val="hybridMultilevel"/>
    <w:tmpl w:val="FDB8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D7024"/>
    <w:multiLevelType w:val="hybridMultilevel"/>
    <w:tmpl w:val="D8E09A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3C194CA4"/>
    <w:multiLevelType w:val="hybridMultilevel"/>
    <w:tmpl w:val="F2625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6137E"/>
    <w:multiLevelType w:val="hybridMultilevel"/>
    <w:tmpl w:val="18FC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1BAEA5D-8332-40CB-959A-FD20ECA43F14}"/>
    <w:docVar w:name="dgnword-eventsink" w:val="125327552"/>
  </w:docVars>
  <w:rsids>
    <w:rsidRoot w:val="00A95FC2"/>
    <w:rsid w:val="00011CA5"/>
    <w:rsid w:val="00067105"/>
    <w:rsid w:val="000B06A3"/>
    <w:rsid w:val="00102FA1"/>
    <w:rsid w:val="00166A3A"/>
    <w:rsid w:val="0017644A"/>
    <w:rsid w:val="0019619C"/>
    <w:rsid w:val="0028568A"/>
    <w:rsid w:val="002C6755"/>
    <w:rsid w:val="0033294F"/>
    <w:rsid w:val="003646EF"/>
    <w:rsid w:val="003D4A9D"/>
    <w:rsid w:val="0044675B"/>
    <w:rsid w:val="00454233"/>
    <w:rsid w:val="0045700C"/>
    <w:rsid w:val="0049241F"/>
    <w:rsid w:val="004A54C5"/>
    <w:rsid w:val="004E671B"/>
    <w:rsid w:val="004E69A2"/>
    <w:rsid w:val="00536203"/>
    <w:rsid w:val="005841AA"/>
    <w:rsid w:val="0059642A"/>
    <w:rsid w:val="00617018"/>
    <w:rsid w:val="006B5367"/>
    <w:rsid w:val="006D6475"/>
    <w:rsid w:val="006F1939"/>
    <w:rsid w:val="007076FE"/>
    <w:rsid w:val="00725C5E"/>
    <w:rsid w:val="007408B9"/>
    <w:rsid w:val="008725F8"/>
    <w:rsid w:val="008F293F"/>
    <w:rsid w:val="0093551A"/>
    <w:rsid w:val="00977C19"/>
    <w:rsid w:val="009A6F1F"/>
    <w:rsid w:val="009E4941"/>
    <w:rsid w:val="00A95FC2"/>
    <w:rsid w:val="00AE1350"/>
    <w:rsid w:val="00AF1DDC"/>
    <w:rsid w:val="00B2607D"/>
    <w:rsid w:val="00BE5F1B"/>
    <w:rsid w:val="00C513BC"/>
    <w:rsid w:val="00CF0212"/>
    <w:rsid w:val="00D72C4C"/>
    <w:rsid w:val="00D93A83"/>
    <w:rsid w:val="00D9643A"/>
    <w:rsid w:val="00E016B3"/>
    <w:rsid w:val="00E65005"/>
    <w:rsid w:val="00E90CCB"/>
    <w:rsid w:val="00E92E87"/>
    <w:rsid w:val="00EF77A2"/>
    <w:rsid w:val="00F139CE"/>
    <w:rsid w:val="00F15D62"/>
    <w:rsid w:val="00F62F92"/>
    <w:rsid w:val="00FA275E"/>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Times" w:hAnsi="Time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Script">
    <w:name w:val="PostScript"/>
    <w:basedOn w:val="Normal"/>
    <w:rPr>
      <w:rFonts w:ascii="Helvetica" w:hAnsi="Helvetica"/>
      <w:b/>
      <w:vanish/>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005"/>
    <w:rPr>
      <w:rFonts w:ascii="Tahoma" w:hAnsi="Tahoma" w:cs="Tahoma"/>
      <w:color w:val="000000"/>
      <w:sz w:val="16"/>
      <w:szCs w:val="16"/>
    </w:rPr>
  </w:style>
  <w:style w:type="paragraph" w:styleId="ListParagraph">
    <w:name w:val="List Paragraph"/>
    <w:basedOn w:val="Normal"/>
    <w:uiPriority w:val="34"/>
    <w:qFormat/>
    <w:rsid w:val="00D72C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Times" w:hAnsi="Time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Script">
    <w:name w:val="PostScript"/>
    <w:basedOn w:val="Normal"/>
    <w:rPr>
      <w:rFonts w:ascii="Helvetica" w:hAnsi="Helvetica"/>
      <w:b/>
      <w:vanish/>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005"/>
    <w:rPr>
      <w:rFonts w:ascii="Tahoma" w:hAnsi="Tahoma" w:cs="Tahoma"/>
      <w:color w:val="000000"/>
      <w:sz w:val="16"/>
      <w:szCs w:val="16"/>
    </w:rPr>
  </w:style>
  <w:style w:type="paragraph" w:styleId="ListParagraph">
    <w:name w:val="List Paragraph"/>
    <w:basedOn w:val="Normal"/>
    <w:uiPriority w:val="34"/>
    <w:qFormat/>
    <w:rsid w:val="00D72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am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F&amp;P Memo.dot</Template>
  <TotalTime>0</TotalTime>
  <Pages>2</Pages>
  <Words>582</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Everett School District   No. 2</vt:lpstr>
    </vt:vector>
  </TitlesOfParts>
  <Company>Everett School District</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 2</dc:title>
  <dc:creator>Nancy Bell</dc:creator>
  <cp:lastModifiedBy>Newcomb, Kellee</cp:lastModifiedBy>
  <cp:revision>2</cp:revision>
  <cp:lastPrinted>2015-03-09T15:47:00Z</cp:lastPrinted>
  <dcterms:created xsi:type="dcterms:W3CDTF">2015-03-13T17:02:00Z</dcterms:created>
  <dcterms:modified xsi:type="dcterms:W3CDTF">2015-03-13T17:02:00Z</dcterms:modified>
</cp:coreProperties>
</file>